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C1" w:rsidRDefault="000A4BC1">
      <w:pPr>
        <w:widowControl w:val="0"/>
        <w:spacing w:after="0" w:line="240" w:lineRule="auto"/>
      </w:pPr>
    </w:p>
    <w:p w:rsidR="000A4BC1" w:rsidRDefault="000A4BC1">
      <w:pPr>
        <w:widowControl w:val="0"/>
        <w:spacing w:after="0" w:line="240" w:lineRule="auto"/>
      </w:pPr>
    </w:p>
    <w:p w:rsidR="000A4BC1" w:rsidRDefault="00041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Verdana" w:eastAsia="Verdana" w:hAnsi="Verdana" w:cs="Verdana"/>
          <w:b/>
          <w:smallCaps/>
          <w:color w:val="000000"/>
          <w:sz w:val="32"/>
          <w:szCs w:val="32"/>
        </w:rPr>
        <w:t>EXPO RIVA SCHU</w:t>
      </w:r>
      <w:r>
        <w:rPr>
          <w:rFonts w:ascii="Verdana" w:eastAsia="Verdana" w:hAnsi="Verdana" w:cs="Verdana"/>
          <w:b/>
          <w:smallCaps/>
          <w:sz w:val="32"/>
          <w:szCs w:val="32"/>
        </w:rPr>
        <w:t xml:space="preserve">H &amp; </w:t>
      </w:r>
      <w:r>
        <w:rPr>
          <w:rFonts w:ascii="Verdana" w:eastAsia="Verdana" w:hAnsi="Verdana" w:cs="Verdana"/>
          <w:b/>
          <w:smallCaps/>
          <w:color w:val="000000"/>
          <w:sz w:val="32"/>
          <w:szCs w:val="32"/>
        </w:rPr>
        <w:t>GARDABAG</w:t>
      </w:r>
      <w:r>
        <w:rPr>
          <w:rFonts w:ascii="Verdana" w:eastAsia="Verdana" w:hAnsi="Verdana" w:cs="Verdana"/>
          <w:b/>
          <w:smallCaps/>
          <w:sz w:val="32"/>
          <w:szCs w:val="32"/>
        </w:rPr>
        <w:t>S PRESENTANO “SHOES, BAGS &amp; MUSIC”</w:t>
      </w:r>
    </w:p>
    <w:p w:rsidR="000A4BC1" w:rsidRPr="00E84930" w:rsidRDefault="00041CCC">
      <w:pPr>
        <w:spacing w:before="240" w:after="0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E84930">
        <w:rPr>
          <w:rFonts w:ascii="Verdana" w:eastAsia="Verdana" w:hAnsi="Verdana" w:cs="Verdana"/>
          <w:sz w:val="24"/>
          <w:szCs w:val="24"/>
          <w:lang w:val="it-IT"/>
        </w:rPr>
        <w:t>DUE SERATE DEDICATE ALLA MUSICA DEGLI ABBA E DEI QUEEN</w:t>
      </w:r>
    </w:p>
    <w:p w:rsidR="000A4BC1" w:rsidRPr="00E84930" w:rsidRDefault="004725F0">
      <w:pPr>
        <w:spacing w:before="240" w:after="240"/>
        <w:jc w:val="both"/>
        <w:rPr>
          <w:lang w:val="it-IT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509270</wp:posOffset>
            </wp:positionV>
            <wp:extent cx="447675" cy="1200150"/>
            <wp:effectExtent l="0" t="0" r="9525" b="0"/>
            <wp:wrapSquare wrapText="bothSides"/>
            <wp:docPr id="4" name="Immagine 4" descr="carta int ross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 rosso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CCC" w:rsidRPr="00E84930">
        <w:rPr>
          <w:lang w:val="it-IT"/>
        </w:rPr>
        <w:t xml:space="preserve"> </w:t>
      </w:r>
    </w:p>
    <w:p w:rsidR="000A4BC1" w:rsidRPr="00E84930" w:rsidRDefault="00041CCC">
      <w:pPr>
        <w:spacing w:before="240" w:after="24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E84930">
        <w:rPr>
          <w:rFonts w:ascii="Verdana" w:eastAsia="Verdana" w:hAnsi="Verdana" w:cs="Verdana"/>
          <w:sz w:val="20"/>
          <w:szCs w:val="20"/>
          <w:lang w:val="it-IT"/>
        </w:rPr>
        <w:t>Nell’inaugurare il calendario fieristi</w:t>
      </w:r>
      <w:bookmarkStart w:id="0" w:name="_GoBack"/>
      <w:bookmarkEnd w:id="0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co 2020 di Riva del Garda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Fierecongressi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Expo Riva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Schuh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e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Gardabags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tornano fra pochi giorni accompagnate dal suono di canzoni che hanno segnato la storia della musica e fatto emozionare diverse generazioni: all’interno della cornice delle manifestazioni è in arrivo lo speciale evento “</w:t>
      </w:r>
      <w:proofErr w:type="spellStart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Shoes</w:t>
      </w:r>
      <w:proofErr w:type="spellEnd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, </w:t>
      </w:r>
      <w:proofErr w:type="spellStart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Bags</w:t>
      </w:r>
      <w:proofErr w:type="spellEnd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 and Music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”, che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sabato 11 e domenica 12 gennaio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porterà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al </w:t>
      </w:r>
      <w:proofErr w:type="spellStart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Palameeting</w:t>
      </w:r>
      <w:proofErr w:type="spellEnd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 di Riva del Garda due serate tributo dedicate agli Abba e ai Queen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0A4BC1" w:rsidRPr="00E84930" w:rsidRDefault="00041CCC">
      <w:pPr>
        <w:spacing w:before="240" w:after="240"/>
        <w:jc w:val="both"/>
        <w:rPr>
          <w:rFonts w:ascii="Verdana" w:eastAsia="Verdana" w:hAnsi="Verdana" w:cs="Verdana"/>
          <w:sz w:val="20"/>
          <w:szCs w:val="20"/>
          <w:highlight w:val="white"/>
          <w:lang w:val="it-IT"/>
        </w:rPr>
      </w:pP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Mentre al Quartiere Fieristico si apprestano ad andare in scena, dall’11 al 14 gennaio, la 93° edizione di Expo Riva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Schuh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e la 4° di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Gardabags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al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Palameeting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è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 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>tutto pronto per i concerti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 xml:space="preserve"> aperti al pubblico</w:t>
      </w:r>
      <w:r w:rsidRPr="00E84930">
        <w:rPr>
          <w:rFonts w:ascii="Verdana" w:eastAsia="Verdana" w:hAnsi="Verdana" w:cs="Verdana"/>
          <w:sz w:val="20"/>
          <w:szCs w:val="20"/>
          <w:highlight w:val="white"/>
          <w:lang w:val="it-IT"/>
        </w:rPr>
        <w:t>: sulla scia del format sperimentato per la prima volta lo scorso anno, si rinnova l’iniziativa di offrire a visitatori, espositori e tutta la cittadinanza momenti di intrattenimento musicale a corollario delle giornate di fiera, sulle note dei maggiori successi di storiche band.</w:t>
      </w:r>
    </w:p>
    <w:p w:rsidR="000A4BC1" w:rsidRPr="00E84930" w:rsidRDefault="00041CCC">
      <w:pPr>
        <w:spacing w:before="240" w:after="24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Sabato 11 gennaio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dalle 21.30 alle 23.30,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Il primo appuntamento con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Shoes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Bags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&amp; Music sarà tutto dedicato agli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Abba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: un tuffo nelle indimenticabili atmosfere degli Anni Settanta per celebrare i giganti del pop, in due ore coinvolgenti che faranno cantare e ballare gli appassionati del gruppo svedese al ritmo delle hits più amate, proposte dalla nota cover band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Abba Hit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0A4BC1" w:rsidRPr="00E84930" w:rsidRDefault="00041CCC">
      <w:pPr>
        <w:spacing w:before="240" w:after="24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Domenica 12 gennaio,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sempre dalle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ore 21.30 alle 23.30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la seconda serata di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Shoes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</w:t>
      </w:r>
      <w:proofErr w:type="spellStart"/>
      <w:r w:rsidRPr="00E84930">
        <w:rPr>
          <w:rFonts w:ascii="Verdana" w:eastAsia="Verdana" w:hAnsi="Verdana" w:cs="Verdana"/>
          <w:sz w:val="20"/>
          <w:szCs w:val="20"/>
          <w:lang w:val="it-IT"/>
        </w:rPr>
        <w:t>Bags</w:t>
      </w:r>
      <w:proofErr w:type="spellEnd"/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 &amp; Music celebrerà il rock immortale dei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Queen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: a salire sul palco saranno i </w:t>
      </w:r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Killer Queen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 xml:space="preserve">, cover band famosa a livello europeo che, con la potente voce di </w:t>
      </w:r>
      <w:proofErr w:type="spellStart"/>
      <w:r w:rsidRPr="00E84930">
        <w:rPr>
          <w:rFonts w:ascii="Verdana" w:eastAsia="Verdana" w:hAnsi="Verdana" w:cs="Verdana"/>
          <w:b/>
          <w:sz w:val="20"/>
          <w:szCs w:val="20"/>
          <w:lang w:val="it-IT"/>
        </w:rPr>
        <w:t>Yaser</w:t>
      </w:r>
      <w:proofErr w:type="spellEnd"/>
      <w:r w:rsidR="008E3C5D">
        <w:rPr>
          <w:rFonts w:ascii="Verdana" w:eastAsia="Verdana" w:hAnsi="Verdana" w:cs="Verdana"/>
          <w:b/>
          <w:sz w:val="20"/>
          <w:szCs w:val="20"/>
          <w:lang w:val="it-IT"/>
        </w:rPr>
        <w:t xml:space="preserve"> Ramadan</w:t>
      </w:r>
      <w:r w:rsidRPr="00E84930">
        <w:rPr>
          <w:rFonts w:ascii="Verdana" w:eastAsia="Verdana" w:hAnsi="Verdana" w:cs="Verdana"/>
          <w:sz w:val="20"/>
          <w:szCs w:val="20"/>
          <w:lang w:val="it-IT"/>
        </w:rPr>
        <w:t>, omaggerà una delle band più celebri di tutti i tempi.</w:t>
      </w:r>
    </w:p>
    <w:p w:rsidR="008E3C5D" w:rsidRDefault="008E3C5D">
      <w:pPr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Shoes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Bags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 &amp; Music è un evento organizzato Riva del Garda </w:t>
      </w: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Fierecongressi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SpA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 nell’ambito delle manifestazioni Expo Riva </w:t>
      </w: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Schuh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 e </w:t>
      </w:r>
      <w:proofErr w:type="spellStart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>Gardabags</w:t>
      </w:r>
      <w:proofErr w:type="spellEnd"/>
      <w:r w:rsidRPr="008E3C5D">
        <w:rPr>
          <w:rStyle w:val="Enfasigrassetto"/>
          <w:rFonts w:ascii="Verdana" w:hAnsi="Verdana"/>
          <w:sz w:val="20"/>
          <w:szCs w:val="20"/>
          <w:lang w:val="it-IT"/>
        </w:rPr>
        <w:t xml:space="preserve">. È possibile accreditarsi e scaricare il biglietto gratuito sul circuito eventbrite.it. </w:t>
      </w:r>
    </w:p>
    <w:p w:rsidR="000A4BC1" w:rsidRDefault="008E3C5D">
      <w:pPr>
        <w:jc w:val="both"/>
        <w:rPr>
          <w:rFonts w:ascii="Verdana" w:hAnsi="Verdana"/>
          <w:noProof/>
          <w:sz w:val="20"/>
          <w:szCs w:val="20"/>
          <w:lang w:val="it-IT"/>
        </w:rPr>
      </w:pPr>
      <w:r w:rsidRPr="008E3C5D">
        <w:rPr>
          <w:rFonts w:ascii="Verdana" w:hAnsi="Verdana"/>
          <w:sz w:val="20"/>
          <w:szCs w:val="20"/>
          <w:lang w:val="it-IT"/>
        </w:rPr>
        <w:t>Per maggiori informazioni su evento e biglietti, scrivere a</w:t>
      </w:r>
      <w:r w:rsidRPr="008E3C5D">
        <w:rPr>
          <w:rFonts w:ascii="Verdana" w:hAnsi="Verdana"/>
          <w:color w:val="000000"/>
          <w:sz w:val="20"/>
          <w:szCs w:val="20"/>
          <w:lang w:val="it-IT"/>
        </w:rPr>
        <w:t> centralino@rivafc.it </w:t>
      </w:r>
      <w:r w:rsidRPr="008E3C5D">
        <w:rPr>
          <w:rFonts w:ascii="Verdana" w:hAnsi="Verdana"/>
          <w:sz w:val="20"/>
          <w:szCs w:val="20"/>
          <w:lang w:val="it-IT"/>
        </w:rPr>
        <w:t>o chiamare il numero 0464 570 200.</w:t>
      </w:r>
      <w:r w:rsidR="00A156F3" w:rsidRPr="00A156F3">
        <w:rPr>
          <w:rFonts w:ascii="Verdana" w:hAnsi="Verdana"/>
          <w:noProof/>
          <w:sz w:val="20"/>
          <w:szCs w:val="20"/>
          <w:lang w:val="it-IT"/>
        </w:rPr>
        <w:t xml:space="preserve"> </w:t>
      </w:r>
    </w:p>
    <w:p w:rsidR="00A156F3" w:rsidRPr="00A156F3" w:rsidRDefault="00A156F3" w:rsidP="00A156F3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A156F3" w:rsidRPr="00A156F3" w:rsidRDefault="00A156F3" w:rsidP="00A156F3">
      <w:pPr>
        <w:rPr>
          <w:rFonts w:ascii="Verdana" w:eastAsia="Verdana" w:hAnsi="Verdana" w:cs="Verdana"/>
          <w:sz w:val="20"/>
          <w:szCs w:val="20"/>
          <w:lang w:val="it-IT"/>
        </w:rPr>
      </w:pPr>
    </w:p>
    <w:sectPr w:rsidR="00A156F3" w:rsidRPr="00A156F3" w:rsidSect="00A156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680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FF" w:rsidRDefault="00F644FF">
      <w:pPr>
        <w:spacing w:after="0" w:line="240" w:lineRule="auto"/>
      </w:pPr>
      <w:r>
        <w:separator/>
      </w:r>
    </w:p>
  </w:endnote>
  <w:endnote w:type="continuationSeparator" w:id="0">
    <w:p w:rsidR="00F644FF" w:rsidRDefault="00F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1" w:rsidRDefault="00E849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79705" distB="0" distL="114300" distR="114300" simplePos="0" relativeHeight="251666432" behindDoc="1" locked="0" layoutInCell="1" hidden="0" allowOverlap="1" wp14:anchorId="4EBC4870" wp14:editId="2833DD8F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802005" cy="548005"/>
          <wp:effectExtent l="0" t="0" r="0" b="4445"/>
          <wp:wrapTight wrapText="bothSides">
            <wp:wrapPolygon edited="0">
              <wp:start x="0" y="0"/>
              <wp:lineTo x="0" y="21024"/>
              <wp:lineTo x="21036" y="21024"/>
              <wp:lineTo x="21036" y="0"/>
              <wp:lineTo x="0" y="0"/>
            </wp:wrapPolygon>
          </wp:wrapTight>
          <wp:docPr id="26" name="image1.jpg" descr="ISFC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SFCE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4397444" wp14:editId="5B2E5820">
              <wp:simplePos x="0" y="0"/>
              <wp:positionH relativeFrom="column">
                <wp:posOffset>3829050</wp:posOffset>
              </wp:positionH>
              <wp:positionV relativeFrom="paragraph">
                <wp:posOffset>-219075</wp:posOffset>
              </wp:positionV>
              <wp:extent cx="2495550" cy="762000"/>
              <wp:effectExtent l="0" t="0" r="0" b="0"/>
              <wp:wrapSquare wrapText="bothSides"/>
              <wp:docPr id="2" name="Figura a mano libera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762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87930" h="659130" extrusionOk="0">
                            <a:moveTo>
                              <a:pt x="0" y="0"/>
                            </a:moveTo>
                            <a:lnTo>
                              <a:pt x="0" y="659130"/>
                            </a:lnTo>
                            <a:lnTo>
                              <a:pt x="2487930" y="659130"/>
                            </a:lnTo>
                            <a:lnTo>
                              <a:pt x="248793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84930" w:rsidRPr="00A156F3" w:rsidRDefault="00E84930" w:rsidP="00E84930">
                          <w:pPr>
                            <w:spacing w:line="275" w:lineRule="auto"/>
                            <w:textDirection w:val="btLr"/>
                            <w:rPr>
                              <w:lang w:val="it-IT"/>
                            </w:rPr>
                          </w:pP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 xml:space="preserve">Riva del Garda – </w:t>
                          </w:r>
                          <w:proofErr w:type="spellStart"/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>Fierecongressi</w:t>
                          </w:r>
                          <w:proofErr w:type="spellEnd"/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 xml:space="preserve"> S.p.A.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>Parco  Lido ● 38066 Riva del Garda (Tn)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Tel. </w:t>
                          </w:r>
                          <w:r w:rsidRPr="00A156F3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>+39 0464 520 000 Fax +39 0464 570 130</w:t>
                          </w:r>
                          <w:r w:rsidRPr="00A156F3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A156F3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sito: www.exporivaschuh.it </w:t>
                          </w:r>
                        </w:p>
                        <w:p w:rsidR="00E84930" w:rsidRPr="00A156F3" w:rsidRDefault="00E84930" w:rsidP="00E84930">
                          <w:pPr>
                            <w:spacing w:line="275" w:lineRule="auto"/>
                            <w:textDirection w:val="btLr"/>
                            <w:rPr>
                              <w:lang w:val="it-IT"/>
                            </w:rPr>
                          </w:pPr>
                          <w:r w:rsidRPr="00A156F3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e-mail: info@exporivaschuh.it </w:t>
                          </w:r>
                        </w:p>
                      </w:txbxContent>
                    </wps:txbx>
                    <wps:bodyPr spcFirstLastPara="1" wrap="square" lIns="114475" tIns="0" rIns="114475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97444" id="Figura a mano libera: forma 2" o:spid="_x0000_s1026" style="position:absolute;margin-left:301.5pt;margin-top:-17.25pt;width:196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87930,659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" adj="-11796480,,5400" path="m,l,659130r2487930,l2487930,,,xe" stroked="f">
              <v:stroke joinstyle="miter"/>
              <v:formulas/>
              <v:path arrowok="t" o:extrusionok="f" o:connecttype="custom" textboxrect="0,0,2487930,659130"/>
              <v:textbox inset="3.17986mm,0,3.17986mm,0">
                <w:txbxContent>
                  <w:p w:rsidR="00E84930" w:rsidRPr="00A156F3" w:rsidRDefault="00E84930" w:rsidP="00E84930">
                    <w:pPr>
                      <w:spacing w:line="275" w:lineRule="auto"/>
                      <w:textDirection w:val="btLr"/>
                      <w:rPr>
                        <w:lang w:val="it-IT"/>
                      </w:rPr>
                    </w:pP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 xml:space="preserve">Riva del Garda – </w:t>
                    </w:r>
                    <w:proofErr w:type="spellStart"/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>Fierecongressi</w:t>
                    </w:r>
                    <w:proofErr w:type="spellEnd"/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 xml:space="preserve"> S.p.A.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>Parco  Lido ● 38066 Riva del Garda (Tn)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Tel. </w:t>
                    </w:r>
                    <w:r w:rsidRPr="00A156F3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>+39 0464 520 000 Fax +39 0464 570 130</w:t>
                    </w:r>
                    <w:r w:rsidRPr="00A156F3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A156F3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sito: www.exporivaschuh.it </w:t>
                    </w:r>
                  </w:p>
                  <w:p w:rsidR="00E84930" w:rsidRPr="00A156F3" w:rsidRDefault="00E84930" w:rsidP="00E84930">
                    <w:pPr>
                      <w:spacing w:line="275" w:lineRule="auto"/>
                      <w:textDirection w:val="btLr"/>
                      <w:rPr>
                        <w:lang w:val="it-IT"/>
                      </w:rPr>
                    </w:pPr>
                    <w:r w:rsidRPr="00A156F3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e-mail: info@exporivaschuh.it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1" w:rsidRDefault="00A156F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Verdana" w:hAnsi="Verdana"/>
        <w:noProof/>
        <w:sz w:val="20"/>
        <w:szCs w:val="20"/>
        <w:lang w:val="it-IT"/>
      </w:rPr>
      <w:drawing>
        <wp:anchor distT="0" distB="0" distL="114300" distR="114300" simplePos="0" relativeHeight="251670528" behindDoc="1" locked="0" layoutInCell="1" allowOverlap="1" wp14:anchorId="2D7EF335" wp14:editId="7A44FB9C">
          <wp:simplePos x="0" y="0"/>
          <wp:positionH relativeFrom="column">
            <wp:posOffset>2164715</wp:posOffset>
          </wp:positionH>
          <wp:positionV relativeFrom="paragraph">
            <wp:posOffset>-371475</wp:posOffset>
          </wp:positionV>
          <wp:extent cx="2324735" cy="762000"/>
          <wp:effectExtent l="0" t="0" r="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val="it-IT"/>
      </w:rPr>
      <w:drawing>
        <wp:anchor distT="0" distB="0" distL="114300" distR="114300" simplePos="0" relativeHeight="251673600" behindDoc="1" locked="0" layoutInCell="1" allowOverlap="1" wp14:anchorId="743DDFB9">
          <wp:simplePos x="0" y="0"/>
          <wp:positionH relativeFrom="margin">
            <wp:posOffset>4271645</wp:posOffset>
          </wp:positionH>
          <wp:positionV relativeFrom="paragraph">
            <wp:posOffset>-372110</wp:posOffset>
          </wp:positionV>
          <wp:extent cx="2477135" cy="781050"/>
          <wp:effectExtent l="0" t="0" r="0" b="0"/>
          <wp:wrapTight wrapText="bothSides">
            <wp:wrapPolygon edited="0">
              <wp:start x="0" y="0"/>
              <wp:lineTo x="0" y="21073"/>
              <wp:lineTo x="21428" y="21073"/>
              <wp:lineTo x="21428" y="0"/>
              <wp:lineTo x="0" y="0"/>
            </wp:wrapPolygon>
          </wp:wrapTight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3C5D">
      <w:rPr>
        <w:rFonts w:ascii="Verdana" w:hAnsi="Verdana"/>
        <w:noProof/>
        <w:sz w:val="20"/>
        <w:szCs w:val="20"/>
        <w:lang w:val="it-I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9585960</wp:posOffset>
          </wp:positionV>
          <wp:extent cx="2477135" cy="781050"/>
          <wp:effectExtent l="0" t="0" r="0" b="0"/>
          <wp:wrapTight wrapText="bothSides">
            <wp:wrapPolygon edited="0">
              <wp:start x="0" y="0"/>
              <wp:lineTo x="0" y="21073"/>
              <wp:lineTo x="21428" y="21073"/>
              <wp:lineTo x="21428" y="0"/>
              <wp:lineTo x="0" y="0"/>
            </wp:wrapPolygon>
          </wp:wrapTight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C5D">
      <w:rPr>
        <w:rFonts w:ascii="Verdana" w:hAnsi="Verdana"/>
        <w:noProof/>
        <w:sz w:val="20"/>
        <w:szCs w:val="20"/>
        <w:lang w:val="it-IT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9585960</wp:posOffset>
          </wp:positionV>
          <wp:extent cx="2477135" cy="781050"/>
          <wp:effectExtent l="0" t="0" r="0" b="0"/>
          <wp:wrapTight wrapText="bothSides">
            <wp:wrapPolygon edited="0">
              <wp:start x="0" y="0"/>
              <wp:lineTo x="0" y="21073"/>
              <wp:lineTo x="21428" y="21073"/>
              <wp:lineTo x="21428" y="0"/>
              <wp:lineTo x="0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C5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DC5C271" wp14:editId="06C15A92">
              <wp:simplePos x="0" y="0"/>
              <wp:positionH relativeFrom="margin">
                <wp:posOffset>-104775</wp:posOffset>
              </wp:positionH>
              <wp:positionV relativeFrom="paragraph">
                <wp:posOffset>-337185</wp:posOffset>
              </wp:positionV>
              <wp:extent cx="2631440" cy="781050"/>
              <wp:effectExtent l="0" t="0" r="0" b="0"/>
              <wp:wrapSquare wrapText="bothSides"/>
              <wp:docPr id="1" name="Figura a mano libera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1440" cy="781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87930" h="659130" extrusionOk="0">
                            <a:moveTo>
                              <a:pt x="0" y="0"/>
                            </a:moveTo>
                            <a:lnTo>
                              <a:pt x="0" y="659130"/>
                            </a:lnTo>
                            <a:lnTo>
                              <a:pt x="2487930" y="659130"/>
                            </a:lnTo>
                            <a:lnTo>
                              <a:pt x="248793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56F3" w:rsidRDefault="00E84930" w:rsidP="008E3C5D">
                          <w:pPr>
                            <w:spacing w:after="0" w:line="240" w:lineRule="auto"/>
                            <w:textDirection w:val="btLr"/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</w:pP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 xml:space="preserve">Riva del Garda – </w:t>
                          </w:r>
                          <w:proofErr w:type="spellStart"/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>Fierecongressi</w:t>
                          </w:r>
                          <w:proofErr w:type="spellEnd"/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 xml:space="preserve"> S.p.</w:t>
                          </w:r>
                          <w:r w:rsidR="00A156F3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>a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t>.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>Parco  Lido  38066 Riva del Garda (Tn)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Tel. +39 0464 520 000 </w:t>
                          </w:r>
                        </w:p>
                        <w:p w:rsidR="008E3C5D" w:rsidRDefault="00E84930" w:rsidP="008E3C5D">
                          <w:pPr>
                            <w:spacing w:after="0" w:line="240" w:lineRule="auto"/>
                            <w:textDirection w:val="btLr"/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</w:pP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>Fax +39 0464 570 130</w:t>
                          </w:r>
                          <w:r w:rsidRPr="00E8493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4"/>
                              <w:lang w:val="it-IT"/>
                            </w:rPr>
                            <w:br/>
                          </w:r>
                          <w:r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sito: www.exporivaschuh.it </w:t>
                          </w:r>
                        </w:p>
                        <w:p w:rsidR="00E84930" w:rsidRPr="00E84930" w:rsidRDefault="008E3C5D" w:rsidP="008E3C5D">
                          <w:pPr>
                            <w:spacing w:after="0" w:line="240" w:lineRule="auto"/>
                            <w:textDirection w:val="btLr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>e</w:t>
                          </w:r>
                          <w:r w:rsidR="00E84930" w:rsidRPr="00E84930"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  <w:lang w:val="it-IT"/>
                            </w:rPr>
                            <w:t xml:space="preserve">-mail: info@exporivaschuh.it </w:t>
                          </w:r>
                        </w:p>
                      </w:txbxContent>
                    </wps:txbx>
                    <wps:bodyPr spcFirstLastPara="1" wrap="square" lIns="114475" tIns="0" rIns="114475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5C271" id="Figura a mano libera: forma 1" o:spid="_x0000_s1027" style="position:absolute;margin-left:-8.25pt;margin-top:-26.55pt;width:207.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7930,659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" adj="-11796480,,5400" path="m,l,659130r2487930,l2487930,,,xe" stroked="f">
              <v:stroke joinstyle="miter"/>
              <v:formulas/>
              <v:path arrowok="t" o:extrusionok="f" o:connecttype="custom" textboxrect="0,0,2487930,659130"/>
              <v:textbox inset="3.17986mm,0,3.17986mm,0">
                <w:txbxContent>
                  <w:p w:rsidR="00A156F3" w:rsidRDefault="00E84930" w:rsidP="008E3C5D">
                    <w:pPr>
                      <w:spacing w:after="0" w:line="240" w:lineRule="auto"/>
                      <w:textDirection w:val="btLr"/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</w:pP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 xml:space="preserve">Riva del Garda – </w:t>
                    </w:r>
                    <w:proofErr w:type="spellStart"/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>Fierecongressi</w:t>
                    </w:r>
                    <w:proofErr w:type="spellEnd"/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 xml:space="preserve"> S.p.</w:t>
                    </w:r>
                    <w:r w:rsidR="00A156F3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>a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t>.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>Parco  Lido  38066 Riva del Garda (Tn)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Tel. +39 0464 520 000 </w:t>
                    </w:r>
                  </w:p>
                  <w:p w:rsidR="008E3C5D" w:rsidRDefault="00E84930" w:rsidP="008E3C5D">
                    <w:pPr>
                      <w:spacing w:after="0" w:line="240" w:lineRule="auto"/>
                      <w:textDirection w:val="btLr"/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</w:pP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>Fax +39 0464 570 130</w:t>
                    </w:r>
                    <w:r w:rsidRPr="00E84930">
                      <w:rPr>
                        <w:rFonts w:ascii="Verdana" w:eastAsia="Verdana" w:hAnsi="Verdana" w:cs="Verdana"/>
                        <w:b/>
                        <w:color w:val="000000"/>
                        <w:sz w:val="14"/>
                        <w:lang w:val="it-IT"/>
                      </w:rPr>
                      <w:br/>
                    </w:r>
                    <w:r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sito: www.exporivaschuh.it </w:t>
                    </w:r>
                  </w:p>
                  <w:p w:rsidR="00E84930" w:rsidRPr="00E84930" w:rsidRDefault="008E3C5D" w:rsidP="008E3C5D">
                    <w:pPr>
                      <w:spacing w:after="0" w:line="240" w:lineRule="auto"/>
                      <w:textDirection w:val="btLr"/>
                      <w:rPr>
                        <w:lang w:val="it-IT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>e</w:t>
                    </w:r>
                    <w:r w:rsidR="00E84930" w:rsidRPr="00E84930">
                      <w:rPr>
                        <w:rFonts w:ascii="Verdana" w:eastAsia="Verdana" w:hAnsi="Verdana" w:cs="Verdana"/>
                        <w:color w:val="000000"/>
                        <w:sz w:val="14"/>
                        <w:lang w:val="it-IT"/>
                      </w:rPr>
                      <w:t xml:space="preserve">-mail: info@exporivaschuh.it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3C5D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9602470</wp:posOffset>
          </wp:positionV>
          <wp:extent cx="2324735" cy="762000"/>
          <wp:effectExtent l="0" t="0" r="0" b="0"/>
          <wp:wrapTight wrapText="bothSides">
            <wp:wrapPolygon edited="0">
              <wp:start x="0" y="0"/>
              <wp:lineTo x="0" y="21060"/>
              <wp:lineTo x="21417" y="21060"/>
              <wp:lineTo x="21417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C5D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9602470</wp:posOffset>
          </wp:positionV>
          <wp:extent cx="2324735" cy="762000"/>
          <wp:effectExtent l="0" t="0" r="0" b="0"/>
          <wp:wrapTight wrapText="bothSides">
            <wp:wrapPolygon edited="0">
              <wp:start x="0" y="0"/>
              <wp:lineTo x="0" y="21060"/>
              <wp:lineTo x="21417" y="21060"/>
              <wp:lineTo x="21417" y="0"/>
              <wp:lineTo x="0" y="0"/>
            </wp:wrapPolygon>
          </wp:wrapTight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FF" w:rsidRDefault="00F644FF">
      <w:pPr>
        <w:spacing w:after="0" w:line="240" w:lineRule="auto"/>
      </w:pPr>
      <w:r>
        <w:separator/>
      </w:r>
    </w:p>
  </w:footnote>
  <w:footnote w:type="continuationSeparator" w:id="0">
    <w:p w:rsidR="00F644FF" w:rsidRDefault="00F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1" w:rsidRDefault="00041CC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360045" distL="114300" distR="114300" simplePos="0" relativeHeight="251658240" behindDoc="0" locked="0" layoutInCell="1" hidden="0" allowOverlap="1">
          <wp:simplePos x="0" y="0"/>
          <wp:positionH relativeFrom="column">
            <wp:posOffset>-701038</wp:posOffset>
          </wp:positionH>
          <wp:positionV relativeFrom="paragraph">
            <wp:posOffset>-457199</wp:posOffset>
          </wp:positionV>
          <wp:extent cx="7560310" cy="1597660"/>
          <wp:effectExtent l="0" t="0" r="0" b="0"/>
          <wp:wrapTopAndBottom distT="0" distB="360045"/>
          <wp:docPr id="25" name="image3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rta_intestata_ERS93_GB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59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C1" w:rsidRDefault="00041CC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360045" distL="114300" distR="114300" simplePos="0" relativeHeight="251659264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-457199</wp:posOffset>
          </wp:positionV>
          <wp:extent cx="7560310" cy="1590675"/>
          <wp:effectExtent l="0" t="0" r="0" b="0"/>
          <wp:wrapTopAndBottom distT="0" distB="360045"/>
          <wp:docPr id="27" name="image3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rta_intestata_ERS93_GB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C1"/>
    <w:rsid w:val="00041CCC"/>
    <w:rsid w:val="000A4BC1"/>
    <w:rsid w:val="00187F15"/>
    <w:rsid w:val="00287DBC"/>
    <w:rsid w:val="004725F0"/>
    <w:rsid w:val="00552EE3"/>
    <w:rsid w:val="0075221C"/>
    <w:rsid w:val="008E3C5D"/>
    <w:rsid w:val="00A156F3"/>
    <w:rsid w:val="00E84930"/>
    <w:rsid w:val="00F22CCE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017B8-CEE3-48DA-A1A5-7FA8158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both"/>
      <w:outlineLvl w:val="0"/>
    </w:pPr>
    <w:rPr>
      <w:rFonts w:ascii="Verdana" w:eastAsia="Verdana" w:hAnsi="Verdana" w:cs="Verdana"/>
      <w:smallCaps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30"/>
  </w:style>
  <w:style w:type="paragraph" w:styleId="Pidipagina">
    <w:name w:val="footer"/>
    <w:basedOn w:val="Normale"/>
    <w:link w:val="PidipaginaCarattere"/>
    <w:uiPriority w:val="99"/>
    <w:unhideWhenUsed/>
    <w:rsid w:val="00E8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30"/>
  </w:style>
  <w:style w:type="character" w:styleId="Enfasigrassetto">
    <w:name w:val="Strong"/>
    <w:basedOn w:val="Carpredefinitoparagrafo"/>
    <w:uiPriority w:val="22"/>
    <w:qFormat/>
    <w:rsid w:val="008E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Vuillermin</dc:creator>
  <cp:lastModifiedBy>Nicole Vuillermin</cp:lastModifiedBy>
  <cp:revision>2</cp:revision>
  <dcterms:created xsi:type="dcterms:W3CDTF">2020-01-08T10:26:00Z</dcterms:created>
  <dcterms:modified xsi:type="dcterms:W3CDTF">2020-01-08T10:26:00Z</dcterms:modified>
</cp:coreProperties>
</file>